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ABCF" w14:textId="77777777" w:rsidR="007D29BE" w:rsidRDefault="00000000">
      <w:pPr>
        <w:pStyle w:val="Heading1"/>
      </w:pPr>
      <w:bookmarkStart w:id="0" w:name="X6b1a968be56ad69c94c797c54d782fece3d2bb3"/>
      <w:r>
        <w:t>East Lothian Walking Festival Equality, Inclusion and Safeguarding Policy</w:t>
      </w:r>
    </w:p>
    <w:p w14:paraId="32C7F7E5" w14:textId="77777777" w:rsidR="007D29BE" w:rsidRDefault="00000000">
      <w:pPr>
        <w:pStyle w:val="Heading2"/>
      </w:pPr>
      <w:bookmarkStart w:id="1" w:name="policy-statement"/>
      <w:r>
        <w:t>1. Policy Statement</w:t>
      </w:r>
    </w:p>
    <w:p w14:paraId="3C7DE1E9" w14:textId="77777777" w:rsidR="007D29BE" w:rsidRDefault="00000000">
      <w:pPr>
        <w:pStyle w:val="FirstParagraph"/>
      </w:pPr>
      <w:r>
        <w:t>The East Lothian Walking Festival (the Festival) is committed to creating a welcoming, inclusive and respectful environment for all participants, volunteers, walk leaders, Steering Group members and partner organisations.</w:t>
      </w:r>
    </w:p>
    <w:p w14:paraId="445079B1" w14:textId="77777777" w:rsidR="007D29BE" w:rsidRDefault="00000000">
      <w:pPr>
        <w:pStyle w:val="BodyText"/>
      </w:pPr>
      <w:r>
        <w:t>The Festival believes that walking should be accessible to as many people as possible and seeks to remove barriers to participation wherever reasonably practicable.</w:t>
      </w:r>
    </w:p>
    <w:p w14:paraId="5E59512B" w14:textId="77777777" w:rsidR="007D29BE" w:rsidRDefault="00000000">
      <w:pPr>
        <w:pStyle w:val="BodyText"/>
      </w:pPr>
      <w:r>
        <w:t>As a volunteer-led organisation, we are committed to treating everyone fairly and with dignity, promoting equality of opportunity and fostering a culture of inclusion.</w:t>
      </w:r>
    </w:p>
    <w:p w14:paraId="238BBE9B" w14:textId="77777777" w:rsidR="007D29BE" w:rsidRDefault="00000000">
      <w:pPr>
        <w:pStyle w:val="BodyText"/>
      </w:pPr>
      <w:r>
        <w:t>This policy supports the Festival’s aims of improving health and wellbeing, strengthening communities, encouraging enjoyment of the natural environment and ensuring that the Festival remains inclusive and accessible.</w:t>
      </w:r>
    </w:p>
    <w:p w14:paraId="431C0DEF" w14:textId="77777777" w:rsidR="007D29BE" w:rsidRDefault="00000000">
      <w:pPr>
        <w:pStyle w:val="Heading2"/>
      </w:pPr>
      <w:bookmarkStart w:id="2" w:name="purpose"/>
      <w:bookmarkEnd w:id="1"/>
      <w:r>
        <w:t>2. Purpose</w:t>
      </w:r>
    </w:p>
    <w:p w14:paraId="264F6A8F" w14:textId="77777777" w:rsidR="007D29BE" w:rsidRDefault="00000000">
      <w:pPr>
        <w:pStyle w:val="FirstParagraph"/>
      </w:pPr>
      <w:r>
        <w:t>The purpose of this policy is to:</w:t>
      </w:r>
    </w:p>
    <w:p w14:paraId="4FB7B688" w14:textId="77777777" w:rsidR="007D29BE" w:rsidRDefault="00000000">
      <w:pPr>
        <w:pStyle w:val="Compact"/>
        <w:numPr>
          <w:ilvl w:val="0"/>
          <w:numId w:val="2"/>
        </w:numPr>
      </w:pPr>
      <w:r>
        <w:t>Promote equality, diversity and inclusion throughout Festival activities.</w:t>
      </w:r>
    </w:p>
    <w:p w14:paraId="55E25D4A" w14:textId="77777777" w:rsidR="007D29BE" w:rsidRDefault="00000000">
      <w:pPr>
        <w:pStyle w:val="Compact"/>
        <w:numPr>
          <w:ilvl w:val="0"/>
          <w:numId w:val="2"/>
        </w:numPr>
      </w:pPr>
      <w:r>
        <w:t>Ensure all participants and volunteers are treated fairly and with respect.</w:t>
      </w:r>
    </w:p>
    <w:p w14:paraId="6821D093" w14:textId="77777777" w:rsidR="007D29BE" w:rsidRDefault="00000000">
      <w:pPr>
        <w:pStyle w:val="Compact"/>
        <w:numPr>
          <w:ilvl w:val="0"/>
          <w:numId w:val="2"/>
        </w:numPr>
      </w:pPr>
      <w:r>
        <w:t>Encourage participation from people of all backgrounds and abilities.</w:t>
      </w:r>
    </w:p>
    <w:p w14:paraId="744B786E" w14:textId="77777777" w:rsidR="007D29BE" w:rsidRDefault="00000000">
      <w:pPr>
        <w:pStyle w:val="Compact"/>
        <w:numPr>
          <w:ilvl w:val="0"/>
          <w:numId w:val="2"/>
        </w:numPr>
      </w:pPr>
      <w:r>
        <w:t>Provide guidance on responding to concerns relating to wellbeing and safeguarding.</w:t>
      </w:r>
    </w:p>
    <w:p w14:paraId="0E581CC9" w14:textId="77777777" w:rsidR="007D29BE" w:rsidRDefault="00000000">
      <w:pPr>
        <w:pStyle w:val="Compact"/>
        <w:numPr>
          <w:ilvl w:val="0"/>
          <w:numId w:val="2"/>
        </w:numPr>
      </w:pPr>
      <w:r>
        <w:t>Create a safe and welcoming environment for everyone involved in the Festival.</w:t>
      </w:r>
    </w:p>
    <w:p w14:paraId="6554F235" w14:textId="77777777" w:rsidR="007D29BE" w:rsidRDefault="00000000">
      <w:pPr>
        <w:pStyle w:val="Heading2"/>
      </w:pPr>
      <w:bookmarkStart w:id="3" w:name="equality-and-diversity"/>
      <w:bookmarkEnd w:id="2"/>
      <w:r>
        <w:t>3. Equality and Diversity</w:t>
      </w:r>
    </w:p>
    <w:p w14:paraId="06DCB506" w14:textId="77777777" w:rsidR="007D29BE" w:rsidRDefault="00000000">
      <w:pPr>
        <w:pStyle w:val="FirstParagraph"/>
      </w:pPr>
      <w:r>
        <w:t>The Festival welcomes people regardless of:</w:t>
      </w:r>
    </w:p>
    <w:p w14:paraId="5C194B85" w14:textId="77777777" w:rsidR="007D29BE" w:rsidRDefault="00000000">
      <w:pPr>
        <w:pStyle w:val="Compact"/>
        <w:numPr>
          <w:ilvl w:val="0"/>
          <w:numId w:val="3"/>
        </w:numPr>
      </w:pPr>
      <w:r>
        <w:t>Age</w:t>
      </w:r>
    </w:p>
    <w:p w14:paraId="51730AD4" w14:textId="77777777" w:rsidR="007D29BE" w:rsidRDefault="00000000">
      <w:pPr>
        <w:pStyle w:val="Compact"/>
        <w:numPr>
          <w:ilvl w:val="0"/>
          <w:numId w:val="3"/>
        </w:numPr>
      </w:pPr>
      <w:r>
        <w:t>Disability</w:t>
      </w:r>
    </w:p>
    <w:p w14:paraId="457334DE" w14:textId="77777777" w:rsidR="007D29BE" w:rsidRDefault="00000000">
      <w:pPr>
        <w:pStyle w:val="Compact"/>
        <w:numPr>
          <w:ilvl w:val="0"/>
          <w:numId w:val="3"/>
        </w:numPr>
      </w:pPr>
      <w:r>
        <w:t>Race, ethnicity or nationality</w:t>
      </w:r>
    </w:p>
    <w:p w14:paraId="6FBFF7EC" w14:textId="77777777" w:rsidR="007D29BE" w:rsidRDefault="00000000">
      <w:pPr>
        <w:pStyle w:val="Compact"/>
        <w:numPr>
          <w:ilvl w:val="0"/>
          <w:numId w:val="3"/>
        </w:numPr>
      </w:pPr>
      <w:r>
        <w:t>Religion or belief</w:t>
      </w:r>
    </w:p>
    <w:p w14:paraId="3296F951" w14:textId="77777777" w:rsidR="007D29BE" w:rsidRDefault="00000000">
      <w:pPr>
        <w:pStyle w:val="Compact"/>
        <w:numPr>
          <w:ilvl w:val="0"/>
          <w:numId w:val="3"/>
        </w:numPr>
      </w:pPr>
      <w:r>
        <w:t>Sex</w:t>
      </w:r>
    </w:p>
    <w:p w14:paraId="64E77782" w14:textId="77777777" w:rsidR="007D29BE" w:rsidRDefault="00000000">
      <w:pPr>
        <w:pStyle w:val="Compact"/>
        <w:numPr>
          <w:ilvl w:val="0"/>
          <w:numId w:val="3"/>
        </w:numPr>
      </w:pPr>
      <w:r>
        <w:t>Sexual orientation</w:t>
      </w:r>
    </w:p>
    <w:p w14:paraId="1EE0A353" w14:textId="77777777" w:rsidR="007D29BE" w:rsidRDefault="00000000">
      <w:pPr>
        <w:pStyle w:val="Compact"/>
        <w:numPr>
          <w:ilvl w:val="0"/>
          <w:numId w:val="3"/>
        </w:numPr>
      </w:pPr>
      <w:r>
        <w:t>Gender reassignment</w:t>
      </w:r>
    </w:p>
    <w:p w14:paraId="2AE66C9D" w14:textId="77777777" w:rsidR="007D29BE" w:rsidRDefault="00000000">
      <w:pPr>
        <w:pStyle w:val="Compact"/>
        <w:numPr>
          <w:ilvl w:val="0"/>
          <w:numId w:val="3"/>
        </w:numPr>
      </w:pPr>
      <w:r>
        <w:t>Marriage or civil partnership status</w:t>
      </w:r>
    </w:p>
    <w:p w14:paraId="64E1851F" w14:textId="77777777" w:rsidR="007D29BE" w:rsidRDefault="00000000">
      <w:pPr>
        <w:pStyle w:val="Compact"/>
        <w:numPr>
          <w:ilvl w:val="0"/>
          <w:numId w:val="3"/>
        </w:numPr>
      </w:pPr>
      <w:r>
        <w:t>Pregnancy or maternity status</w:t>
      </w:r>
    </w:p>
    <w:p w14:paraId="3ABCD80B" w14:textId="77777777" w:rsidR="007D29BE" w:rsidRDefault="00000000">
      <w:pPr>
        <w:pStyle w:val="Compact"/>
        <w:numPr>
          <w:ilvl w:val="0"/>
          <w:numId w:val="3"/>
        </w:numPr>
      </w:pPr>
      <w:r>
        <w:lastRenderedPageBreak/>
        <w:t>Socio-economic background</w:t>
      </w:r>
    </w:p>
    <w:p w14:paraId="79B8F968" w14:textId="77777777" w:rsidR="007D29BE" w:rsidRDefault="00000000">
      <w:pPr>
        <w:pStyle w:val="FirstParagraph"/>
      </w:pPr>
      <w:r>
        <w:t>No person involved in the Festival should experience discrimination, harassment, victimisation or exclusion.</w:t>
      </w:r>
    </w:p>
    <w:p w14:paraId="4844FBB3" w14:textId="77777777" w:rsidR="007D29BE" w:rsidRDefault="00000000">
      <w:pPr>
        <w:pStyle w:val="BodyText"/>
      </w:pPr>
      <w:r>
        <w:t>All volunteers, walk leaders and Steering Group members share responsibility for promoting equality and treating others with respect.</w:t>
      </w:r>
    </w:p>
    <w:p w14:paraId="1978D1AE" w14:textId="77777777" w:rsidR="007D29BE" w:rsidRDefault="00000000">
      <w:pPr>
        <w:pStyle w:val="Heading2"/>
      </w:pPr>
      <w:bookmarkStart w:id="4" w:name="inclusion"/>
      <w:bookmarkEnd w:id="3"/>
      <w:r>
        <w:t>4. Inclusion</w:t>
      </w:r>
    </w:p>
    <w:p w14:paraId="4B10B6E9" w14:textId="77777777" w:rsidR="007D29BE" w:rsidRDefault="00000000">
      <w:pPr>
        <w:pStyle w:val="FirstParagraph"/>
      </w:pPr>
      <w:r>
        <w:t>The Festival aims to make activities as accessible and inclusive as reasonably possible.</w:t>
      </w:r>
    </w:p>
    <w:p w14:paraId="5B45D30C" w14:textId="77777777" w:rsidR="007D29BE" w:rsidRDefault="00000000">
      <w:pPr>
        <w:pStyle w:val="BodyText"/>
      </w:pPr>
      <w:r>
        <w:t>We will seek to:</w:t>
      </w:r>
    </w:p>
    <w:p w14:paraId="20BE5B5D" w14:textId="77777777" w:rsidR="007D29BE" w:rsidRDefault="00000000">
      <w:pPr>
        <w:pStyle w:val="Compact"/>
        <w:numPr>
          <w:ilvl w:val="0"/>
          <w:numId w:val="4"/>
        </w:numPr>
      </w:pPr>
      <w:r>
        <w:t>Provide clear information about walks, including distance, terrain and accessibility where possible.</w:t>
      </w:r>
    </w:p>
    <w:p w14:paraId="41C3B6C2" w14:textId="77777777" w:rsidR="007D29BE" w:rsidRDefault="00000000">
      <w:pPr>
        <w:pStyle w:val="Compact"/>
        <w:numPr>
          <w:ilvl w:val="0"/>
          <w:numId w:val="4"/>
        </w:numPr>
      </w:pPr>
      <w:r>
        <w:t>Encourage participation from a diverse range of communities.</w:t>
      </w:r>
    </w:p>
    <w:p w14:paraId="0C46FE41" w14:textId="77777777" w:rsidR="007D29BE" w:rsidRDefault="00000000">
      <w:pPr>
        <w:pStyle w:val="Compact"/>
        <w:numPr>
          <w:ilvl w:val="0"/>
          <w:numId w:val="4"/>
        </w:numPr>
      </w:pPr>
      <w:r>
        <w:t>Consider accessibility when planning routes and events.</w:t>
      </w:r>
    </w:p>
    <w:p w14:paraId="1A94CBEC" w14:textId="77777777" w:rsidR="007D29BE" w:rsidRDefault="00000000">
      <w:pPr>
        <w:pStyle w:val="Compact"/>
        <w:numPr>
          <w:ilvl w:val="0"/>
          <w:numId w:val="4"/>
        </w:numPr>
      </w:pPr>
      <w:r>
        <w:t>Listen to feedback from participants and volunteers regarding barriers to participation.</w:t>
      </w:r>
    </w:p>
    <w:p w14:paraId="595FDB13" w14:textId="77777777" w:rsidR="007D29BE" w:rsidRDefault="00000000">
      <w:pPr>
        <w:pStyle w:val="Compact"/>
        <w:numPr>
          <w:ilvl w:val="0"/>
          <w:numId w:val="4"/>
        </w:numPr>
      </w:pPr>
      <w:r>
        <w:t>Work with partner organisations to widen access to walking opportunities.</w:t>
      </w:r>
    </w:p>
    <w:p w14:paraId="4D644689" w14:textId="77777777" w:rsidR="007D29BE" w:rsidRDefault="00000000">
      <w:pPr>
        <w:pStyle w:val="Compact"/>
        <w:numPr>
          <w:ilvl w:val="0"/>
          <w:numId w:val="4"/>
        </w:numPr>
      </w:pPr>
      <w:r>
        <w:t>Foster a welcoming atmosphere where everyone feels valued and respected.</w:t>
      </w:r>
    </w:p>
    <w:p w14:paraId="1AF2DF6C" w14:textId="77777777" w:rsidR="007D29BE" w:rsidRDefault="00000000">
      <w:pPr>
        <w:pStyle w:val="FirstParagraph"/>
      </w:pPr>
      <w:r>
        <w:t>The Festival recognises that not all walks will be suitable for all participants, but will endeavour to offer a varied programme that provides opportunities for people with different interests, abilities and levels of experience.</w:t>
      </w:r>
    </w:p>
    <w:p w14:paraId="7271EA0E" w14:textId="77777777" w:rsidR="007D29BE" w:rsidRDefault="00000000">
      <w:pPr>
        <w:pStyle w:val="Heading2"/>
      </w:pPr>
      <w:bookmarkStart w:id="5" w:name="respectful-behaviour"/>
      <w:bookmarkEnd w:id="4"/>
      <w:r>
        <w:t>5. Respectful Behaviour</w:t>
      </w:r>
    </w:p>
    <w:p w14:paraId="172D014A" w14:textId="77777777" w:rsidR="007D29BE" w:rsidRDefault="00000000">
      <w:pPr>
        <w:pStyle w:val="FirstParagraph"/>
      </w:pPr>
      <w:r>
        <w:t>Everyone involved in the Festival is expected to:</w:t>
      </w:r>
    </w:p>
    <w:p w14:paraId="3497446F" w14:textId="77777777" w:rsidR="007D29BE" w:rsidRDefault="00000000">
      <w:pPr>
        <w:pStyle w:val="Compact"/>
        <w:numPr>
          <w:ilvl w:val="0"/>
          <w:numId w:val="5"/>
        </w:numPr>
      </w:pPr>
      <w:r>
        <w:t>Treat others with courtesy, dignity and respect.</w:t>
      </w:r>
    </w:p>
    <w:p w14:paraId="2A2913EB" w14:textId="77777777" w:rsidR="007D29BE" w:rsidRDefault="00000000">
      <w:pPr>
        <w:pStyle w:val="Compact"/>
        <w:numPr>
          <w:ilvl w:val="0"/>
          <w:numId w:val="5"/>
        </w:numPr>
      </w:pPr>
      <w:r>
        <w:t>Be considerate of differing backgrounds, experiences and perspectives.</w:t>
      </w:r>
    </w:p>
    <w:p w14:paraId="04EDDDB0" w14:textId="77777777" w:rsidR="007D29BE" w:rsidRDefault="00000000">
      <w:pPr>
        <w:pStyle w:val="Compact"/>
        <w:numPr>
          <w:ilvl w:val="0"/>
          <w:numId w:val="5"/>
        </w:numPr>
      </w:pPr>
      <w:r>
        <w:t>Avoid behaviour that could be regarded as bullying, harassment, intimidation or discrimination.</w:t>
      </w:r>
    </w:p>
    <w:p w14:paraId="345E6F12" w14:textId="77777777" w:rsidR="007D29BE" w:rsidRDefault="00000000">
      <w:pPr>
        <w:pStyle w:val="Compact"/>
        <w:numPr>
          <w:ilvl w:val="0"/>
          <w:numId w:val="5"/>
        </w:numPr>
      </w:pPr>
      <w:r>
        <w:t>Support a positive and welcoming atmosphere.</w:t>
      </w:r>
    </w:p>
    <w:p w14:paraId="25D7DFFB" w14:textId="77777777" w:rsidR="007D29BE" w:rsidRDefault="00000000">
      <w:pPr>
        <w:pStyle w:val="Compact"/>
        <w:numPr>
          <w:ilvl w:val="0"/>
          <w:numId w:val="5"/>
        </w:numPr>
      </w:pPr>
      <w:r>
        <w:t>Raise concerns appropriately and respectfully.</w:t>
      </w:r>
    </w:p>
    <w:p w14:paraId="65B85CE0" w14:textId="77777777" w:rsidR="007D29BE" w:rsidRDefault="00000000">
      <w:pPr>
        <w:pStyle w:val="FirstParagraph"/>
      </w:pPr>
      <w:r>
        <w:t>The Festival reserves the right to refuse participation or volunteering opportunities where behaviour is unacceptable or compromises the wellbeing of others.</w:t>
      </w:r>
    </w:p>
    <w:p w14:paraId="6CCFDC28" w14:textId="77777777" w:rsidR="007D29BE" w:rsidRDefault="00000000">
      <w:pPr>
        <w:pStyle w:val="Heading2"/>
      </w:pPr>
      <w:bookmarkStart w:id="6" w:name="safeguarding-statement"/>
      <w:bookmarkEnd w:id="5"/>
      <w:r>
        <w:t>6. Safeguarding Statement</w:t>
      </w:r>
    </w:p>
    <w:p w14:paraId="7D3DE21D" w14:textId="77777777" w:rsidR="007D29BE" w:rsidRDefault="00000000">
      <w:pPr>
        <w:pStyle w:val="FirstParagraph"/>
      </w:pPr>
      <w:r>
        <w:t>The East Lothian Walking Festival is not an organisation whose primary purpose is working with children, young people or vulnerable adults. However, we recognise that individuals from these groups may participate in Festival activities.</w:t>
      </w:r>
    </w:p>
    <w:p w14:paraId="4A186ED7" w14:textId="77777777" w:rsidR="007D29BE" w:rsidRDefault="00000000">
      <w:pPr>
        <w:pStyle w:val="BodyText"/>
      </w:pPr>
      <w:r>
        <w:lastRenderedPageBreak/>
        <w:t>The Festival is committed to taking reasonable steps to promote the safety and wellbeing of all participants and volunteers.</w:t>
      </w:r>
    </w:p>
    <w:p w14:paraId="26611522" w14:textId="77777777" w:rsidR="007D29BE" w:rsidRDefault="00000000">
      <w:pPr>
        <w:pStyle w:val="BodyText"/>
      </w:pPr>
      <w:r>
        <w:t>We believe that everyone has the right to enjoy Festival activities in an environment where they feel safe, respected and valued.</w:t>
      </w:r>
    </w:p>
    <w:p w14:paraId="757489D2" w14:textId="77777777" w:rsidR="007D29BE" w:rsidRDefault="00000000">
      <w:pPr>
        <w:pStyle w:val="Heading2"/>
      </w:pPr>
      <w:bookmarkStart w:id="7" w:name="responsibilities"/>
      <w:bookmarkEnd w:id="6"/>
      <w:r>
        <w:t>7. Responsibilities</w:t>
      </w:r>
    </w:p>
    <w:p w14:paraId="12D840A4" w14:textId="77777777" w:rsidR="007D29BE" w:rsidRDefault="00000000">
      <w:pPr>
        <w:pStyle w:val="FirstParagraph"/>
      </w:pPr>
      <w:r>
        <w:t>All volunteers, walk leaders and Steering Group members should:</w:t>
      </w:r>
    </w:p>
    <w:p w14:paraId="0D349718" w14:textId="77777777" w:rsidR="007D29BE" w:rsidRDefault="00000000">
      <w:pPr>
        <w:pStyle w:val="Compact"/>
        <w:numPr>
          <w:ilvl w:val="0"/>
          <w:numId w:val="6"/>
        </w:numPr>
      </w:pPr>
      <w:r>
        <w:t>Remain alert to concerns relating to the safety or wellbeing of participants.</w:t>
      </w:r>
    </w:p>
    <w:p w14:paraId="35951A15" w14:textId="77777777" w:rsidR="007D29BE" w:rsidRDefault="00000000">
      <w:pPr>
        <w:pStyle w:val="Compact"/>
        <w:numPr>
          <w:ilvl w:val="0"/>
          <w:numId w:val="6"/>
        </w:numPr>
      </w:pPr>
      <w:r>
        <w:t>Act appropriately if concerns arise.</w:t>
      </w:r>
    </w:p>
    <w:p w14:paraId="34167178" w14:textId="77777777" w:rsidR="007D29BE" w:rsidRDefault="00000000">
      <w:pPr>
        <w:pStyle w:val="Compact"/>
        <w:numPr>
          <w:ilvl w:val="0"/>
          <w:numId w:val="6"/>
        </w:numPr>
      </w:pPr>
      <w:r>
        <w:t>Treat all participants respectfully and professionally.</w:t>
      </w:r>
    </w:p>
    <w:p w14:paraId="5C0BDA44" w14:textId="77777777" w:rsidR="007D29BE" w:rsidRDefault="00000000">
      <w:pPr>
        <w:pStyle w:val="Compact"/>
        <w:numPr>
          <w:ilvl w:val="0"/>
          <w:numId w:val="6"/>
        </w:numPr>
      </w:pPr>
      <w:r>
        <w:t>Avoid situations that could place themselves or others at risk.</w:t>
      </w:r>
    </w:p>
    <w:p w14:paraId="4DC13C18" w14:textId="77777777" w:rsidR="007D29BE" w:rsidRDefault="00000000">
      <w:pPr>
        <w:pStyle w:val="Compact"/>
        <w:numPr>
          <w:ilvl w:val="0"/>
          <w:numId w:val="6"/>
        </w:numPr>
      </w:pPr>
      <w:r>
        <w:t>Report safeguarding concerns promptly to a member of the Steering Group.</w:t>
      </w:r>
    </w:p>
    <w:p w14:paraId="092B32F3" w14:textId="77777777" w:rsidR="007D29BE" w:rsidRDefault="00000000">
      <w:pPr>
        <w:pStyle w:val="FirstParagraph"/>
      </w:pPr>
      <w:r>
        <w:t>Parents, carers and support workers remain responsible for the care and supervision of individuals attending Festival activities where appropriate.</w:t>
      </w:r>
    </w:p>
    <w:p w14:paraId="594E39AA" w14:textId="77777777" w:rsidR="007D29BE" w:rsidRDefault="00000000">
      <w:pPr>
        <w:pStyle w:val="Heading2"/>
      </w:pPr>
      <w:bookmarkStart w:id="8" w:name="responding-to-concerns"/>
      <w:bookmarkEnd w:id="7"/>
      <w:r>
        <w:t>8. Responding to Concerns</w:t>
      </w:r>
    </w:p>
    <w:p w14:paraId="2907211A" w14:textId="77777777" w:rsidR="007D29BE" w:rsidRDefault="00000000">
      <w:pPr>
        <w:pStyle w:val="FirstParagraph"/>
      </w:pPr>
      <w:r>
        <w:t>If a volunteer, walk leader or Steering Group member becomes aware of a concern relating to the welfare or safety of a participant, they should:</w:t>
      </w:r>
    </w:p>
    <w:p w14:paraId="118D9CF8" w14:textId="77777777" w:rsidR="007D29BE" w:rsidRDefault="00000000">
      <w:pPr>
        <w:pStyle w:val="Compact"/>
        <w:numPr>
          <w:ilvl w:val="0"/>
          <w:numId w:val="7"/>
        </w:numPr>
      </w:pPr>
      <w:r>
        <w:t>Remain calm and listen carefully.</w:t>
      </w:r>
    </w:p>
    <w:p w14:paraId="00CB8441" w14:textId="77777777" w:rsidR="007D29BE" w:rsidRDefault="00000000">
      <w:pPr>
        <w:pStyle w:val="Compact"/>
        <w:numPr>
          <w:ilvl w:val="0"/>
          <w:numId w:val="7"/>
        </w:numPr>
      </w:pPr>
      <w:r>
        <w:t>Avoid making promises regarding confidentiality.</w:t>
      </w:r>
    </w:p>
    <w:p w14:paraId="1A9D60E5" w14:textId="77777777" w:rsidR="007D29BE" w:rsidRDefault="00000000">
      <w:pPr>
        <w:pStyle w:val="Compact"/>
        <w:numPr>
          <w:ilvl w:val="0"/>
          <w:numId w:val="7"/>
        </w:numPr>
      </w:pPr>
      <w:r>
        <w:t>Record relevant information as accurately as possible.</w:t>
      </w:r>
    </w:p>
    <w:p w14:paraId="229AFC46" w14:textId="77777777" w:rsidR="007D29BE" w:rsidRDefault="00000000">
      <w:pPr>
        <w:pStyle w:val="Compact"/>
        <w:numPr>
          <w:ilvl w:val="0"/>
          <w:numId w:val="7"/>
        </w:numPr>
      </w:pPr>
      <w:r>
        <w:t>Report the concern promptly to a member of the Steering Group.</w:t>
      </w:r>
    </w:p>
    <w:p w14:paraId="2ECCC88F" w14:textId="77777777" w:rsidR="007D29BE" w:rsidRDefault="00000000">
      <w:pPr>
        <w:pStyle w:val="Compact"/>
        <w:numPr>
          <w:ilvl w:val="0"/>
          <w:numId w:val="7"/>
        </w:numPr>
      </w:pPr>
      <w:r>
        <w:t>Seek advice from appropriate statutory agencies where necessary.</w:t>
      </w:r>
    </w:p>
    <w:p w14:paraId="0136DDD9" w14:textId="77777777" w:rsidR="007D29BE" w:rsidRDefault="00000000">
      <w:pPr>
        <w:pStyle w:val="FirstParagraph"/>
      </w:pPr>
      <w:r>
        <w:t>The Festival will take any safeguarding concern seriously and respond proportionately and appropriately.</w:t>
      </w:r>
    </w:p>
    <w:p w14:paraId="30E97908" w14:textId="77777777" w:rsidR="007D29BE" w:rsidRDefault="00000000">
      <w:pPr>
        <w:pStyle w:val="Heading2"/>
      </w:pPr>
      <w:bookmarkStart w:id="9" w:name="health-wellbeing-and-safety"/>
      <w:bookmarkEnd w:id="8"/>
      <w:r>
        <w:t>9. Health, Wellbeing and Safety</w:t>
      </w:r>
    </w:p>
    <w:p w14:paraId="07D4E3AB" w14:textId="77777777" w:rsidR="007D29BE" w:rsidRDefault="00000000">
      <w:pPr>
        <w:pStyle w:val="FirstParagraph"/>
      </w:pPr>
      <w:r>
        <w:t>The Festival recognises that wellbeing is central to positive participation.</w:t>
      </w:r>
    </w:p>
    <w:p w14:paraId="0D2EBD7D" w14:textId="77777777" w:rsidR="007D29BE" w:rsidRDefault="00000000">
      <w:pPr>
        <w:pStyle w:val="BodyText"/>
      </w:pPr>
      <w:r>
        <w:t>We will seek to:</w:t>
      </w:r>
    </w:p>
    <w:p w14:paraId="552817E3" w14:textId="77777777" w:rsidR="007D29BE" w:rsidRDefault="00000000">
      <w:pPr>
        <w:pStyle w:val="Compact"/>
        <w:numPr>
          <w:ilvl w:val="0"/>
          <w:numId w:val="8"/>
        </w:numPr>
      </w:pPr>
      <w:r>
        <w:t>Provide clear information about walk requirements and expectations.</w:t>
      </w:r>
    </w:p>
    <w:p w14:paraId="7E293122" w14:textId="77777777" w:rsidR="007D29BE" w:rsidRDefault="00000000">
      <w:pPr>
        <w:pStyle w:val="Compact"/>
        <w:numPr>
          <w:ilvl w:val="0"/>
          <w:numId w:val="8"/>
        </w:numPr>
      </w:pPr>
      <w:r>
        <w:t>Promote safe participation.</w:t>
      </w:r>
    </w:p>
    <w:p w14:paraId="0D4EE51C" w14:textId="77777777" w:rsidR="007D29BE" w:rsidRDefault="00000000">
      <w:pPr>
        <w:pStyle w:val="Compact"/>
        <w:numPr>
          <w:ilvl w:val="0"/>
          <w:numId w:val="8"/>
        </w:numPr>
      </w:pPr>
      <w:r>
        <w:t>Encourage mutual support and respect.</w:t>
      </w:r>
    </w:p>
    <w:p w14:paraId="26B80B1C" w14:textId="77777777" w:rsidR="007D29BE" w:rsidRDefault="00000000">
      <w:pPr>
        <w:pStyle w:val="Compact"/>
        <w:numPr>
          <w:ilvl w:val="0"/>
          <w:numId w:val="8"/>
        </w:numPr>
      </w:pPr>
      <w:r>
        <w:t>Take reasonable steps to identify and manage risks associated with Festival activities.</w:t>
      </w:r>
    </w:p>
    <w:p w14:paraId="7D8F03E4" w14:textId="77777777" w:rsidR="007D29BE" w:rsidRDefault="00000000">
      <w:pPr>
        <w:pStyle w:val="Compact"/>
        <w:numPr>
          <w:ilvl w:val="0"/>
          <w:numId w:val="8"/>
        </w:numPr>
      </w:pPr>
      <w:r>
        <w:t>Support volunteers and walk leaders in carrying out their roles safely.</w:t>
      </w:r>
    </w:p>
    <w:p w14:paraId="7295300B" w14:textId="77777777" w:rsidR="007D29BE" w:rsidRDefault="00000000">
      <w:pPr>
        <w:pStyle w:val="FirstParagraph"/>
      </w:pPr>
      <w:r>
        <w:lastRenderedPageBreak/>
        <w:t>Participants are encouraged to take responsibility for their own health and fitness when selecting activities.</w:t>
      </w:r>
    </w:p>
    <w:p w14:paraId="60611DB1" w14:textId="77777777" w:rsidR="007D29BE" w:rsidRDefault="00000000">
      <w:pPr>
        <w:pStyle w:val="Heading2"/>
      </w:pPr>
      <w:bookmarkStart w:id="10" w:name="complaints-and-concerns"/>
      <w:bookmarkEnd w:id="9"/>
      <w:r>
        <w:t>10. Complaints and Concerns</w:t>
      </w:r>
    </w:p>
    <w:p w14:paraId="08BCE758" w14:textId="77777777" w:rsidR="007D29BE" w:rsidRDefault="00000000">
      <w:pPr>
        <w:pStyle w:val="FirstParagraph"/>
      </w:pPr>
      <w:r>
        <w:t>Anyone who feels they have experienced discrimination, exclusion, harassment or inappropriate behaviour during Festival activities should raise the matter with a member of the Steering Group.</w:t>
      </w:r>
    </w:p>
    <w:p w14:paraId="5203DEDA" w14:textId="77777777" w:rsidR="007D29BE" w:rsidRDefault="00000000">
      <w:pPr>
        <w:pStyle w:val="BodyText"/>
      </w:pPr>
      <w:r>
        <w:t>All concerns will be considered fairly, respectfully and, where appropriate, confidentially.</w:t>
      </w:r>
    </w:p>
    <w:p w14:paraId="798940C3" w14:textId="77777777" w:rsidR="007D29BE" w:rsidRDefault="00000000">
      <w:pPr>
        <w:pStyle w:val="BodyText"/>
      </w:pPr>
      <w:r>
        <w:t>The Steering Group may take action where behaviour is inconsistent with this policy or with the values of the Festival.</w:t>
      </w:r>
    </w:p>
    <w:p w14:paraId="21866470" w14:textId="77777777" w:rsidR="007D29BE" w:rsidRDefault="00000000">
      <w:pPr>
        <w:pStyle w:val="Heading2"/>
      </w:pPr>
      <w:bookmarkStart w:id="11" w:name="monitoring-and-review"/>
      <w:bookmarkEnd w:id="10"/>
      <w:r>
        <w:t>11. Monitoring and Review</w:t>
      </w:r>
    </w:p>
    <w:p w14:paraId="3BC7F03C" w14:textId="77777777" w:rsidR="007D29BE" w:rsidRDefault="00000000">
      <w:pPr>
        <w:pStyle w:val="FirstParagraph"/>
      </w:pPr>
      <w:r>
        <w:t>The Steering Group will review this policy periodically to ensure that it remains effective, relevant and consistent with the aims and values of the East Lothian Walking Festival.</w:t>
      </w:r>
    </w:p>
    <w:p w14:paraId="0057F595" w14:textId="77777777" w:rsidR="007D29BE" w:rsidRDefault="00000000">
      <w:pPr>
        <w:pStyle w:val="BodyText"/>
      </w:pPr>
      <w:r>
        <w:t>Feedback from participants, volunteers and partner organisations will be used to inform future improvements.</w:t>
      </w:r>
    </w:p>
    <w:p w14:paraId="4975090E" w14:textId="77777777" w:rsidR="007D29BE" w:rsidRDefault="00000000">
      <w:pPr>
        <w:pStyle w:val="Heading2"/>
      </w:pPr>
      <w:bookmarkStart w:id="12" w:name="policy-approval"/>
      <w:bookmarkEnd w:id="11"/>
      <w:r>
        <w:t>Policy Approval</w:t>
      </w:r>
    </w:p>
    <w:p w14:paraId="29E93335" w14:textId="77777777" w:rsidR="007D29BE" w:rsidRDefault="00000000">
      <w:pPr>
        <w:pStyle w:val="FirstParagraph"/>
      </w:pPr>
      <w:r>
        <w:t>Approved by: East Lothian Walking Festival Steering Group</w:t>
      </w:r>
    </w:p>
    <w:p w14:paraId="725E474D" w14:textId="77777777" w:rsidR="007D29BE" w:rsidRDefault="00000000">
      <w:pPr>
        <w:pStyle w:val="BodyText"/>
      </w:pPr>
      <w:r>
        <w:t>Date: ___________________</w:t>
      </w:r>
    </w:p>
    <w:p w14:paraId="25E24704" w14:textId="77777777" w:rsidR="007D29BE" w:rsidRDefault="00000000">
      <w:pPr>
        <w:pStyle w:val="BodyText"/>
      </w:pPr>
      <w:r>
        <w:t>Review Date: ___________________</w:t>
      </w:r>
      <w:bookmarkEnd w:id="0"/>
      <w:bookmarkEnd w:id="12"/>
    </w:p>
    <w:sectPr w:rsidR="007D29BE">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F823" w14:textId="77777777" w:rsidR="00750EB6" w:rsidRDefault="00750EB6" w:rsidP="00206BB8">
      <w:pPr>
        <w:spacing w:after="0"/>
      </w:pPr>
      <w:r>
        <w:separator/>
      </w:r>
    </w:p>
  </w:endnote>
  <w:endnote w:type="continuationSeparator" w:id="0">
    <w:p w14:paraId="492ECA8D" w14:textId="77777777" w:rsidR="00750EB6" w:rsidRDefault="00750EB6" w:rsidP="00206B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CFF08" w14:textId="77777777" w:rsidR="00750EB6" w:rsidRDefault="00750EB6" w:rsidP="00206BB8">
      <w:pPr>
        <w:spacing w:after="0"/>
      </w:pPr>
      <w:r>
        <w:separator/>
      </w:r>
    </w:p>
  </w:footnote>
  <w:footnote w:type="continuationSeparator" w:id="0">
    <w:p w14:paraId="211A092D" w14:textId="77777777" w:rsidR="00750EB6" w:rsidRDefault="00750EB6" w:rsidP="00206B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C0D7" w14:textId="19BFC208" w:rsidR="00206BB8" w:rsidRDefault="00206BB8">
    <w:pPr>
      <w:pStyle w:val="Header"/>
    </w:pPr>
    <w:r>
      <w:rPr>
        <w:noProof/>
      </w:rPr>
      <w:drawing>
        <wp:anchor distT="0" distB="0" distL="114300" distR="114300" simplePos="0" relativeHeight="251658240" behindDoc="0" locked="0" layoutInCell="1" allowOverlap="1" wp14:anchorId="6C836088" wp14:editId="689F4EBE">
          <wp:simplePos x="0" y="0"/>
          <wp:positionH relativeFrom="margin">
            <wp:posOffset>4514850</wp:posOffset>
          </wp:positionH>
          <wp:positionV relativeFrom="margin">
            <wp:posOffset>-691515</wp:posOffset>
          </wp:positionV>
          <wp:extent cx="1637665" cy="691515"/>
          <wp:effectExtent l="0" t="0" r="0" b="0"/>
          <wp:wrapSquare wrapText="bothSides"/>
          <wp:docPr id="180570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00847" name="Picture 1805700847"/>
                  <pic:cNvPicPr/>
                </pic:nvPicPr>
                <pic:blipFill>
                  <a:blip r:embed="rId1">
                    <a:extLst>
                      <a:ext uri="{28A0092B-C50C-407E-A947-70E740481C1C}">
                        <a14:useLocalDpi xmlns:a14="http://schemas.microsoft.com/office/drawing/2010/main" val="0"/>
                      </a:ext>
                    </a:extLst>
                  </a:blip>
                  <a:stretch>
                    <a:fillRect/>
                  </a:stretch>
                </pic:blipFill>
                <pic:spPr>
                  <a:xfrm>
                    <a:off x="0" y="0"/>
                    <a:ext cx="1637665" cy="691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DA2038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A62322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55EC90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79386346">
    <w:abstractNumId w:val="0"/>
  </w:num>
  <w:num w:numId="2" w16cid:durableId="2037080709">
    <w:abstractNumId w:val="1"/>
  </w:num>
  <w:num w:numId="3" w16cid:durableId="883516117">
    <w:abstractNumId w:val="1"/>
  </w:num>
  <w:num w:numId="4" w16cid:durableId="1161233650">
    <w:abstractNumId w:val="1"/>
  </w:num>
  <w:num w:numId="5" w16cid:durableId="418911912">
    <w:abstractNumId w:val="1"/>
  </w:num>
  <w:num w:numId="6" w16cid:durableId="85612755">
    <w:abstractNumId w:val="1"/>
  </w:num>
  <w:num w:numId="7" w16cid:durableId="444616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3284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29BE"/>
    <w:rsid w:val="00206BB8"/>
    <w:rsid w:val="00750EB6"/>
    <w:rsid w:val="007B223E"/>
    <w:rsid w:val="007D29BE"/>
    <w:rsid w:val="00C7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052D8"/>
  <w15:docId w15:val="{117DB902-6E3D-44F6-A1A4-CCF7981C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206BB8"/>
    <w:pPr>
      <w:tabs>
        <w:tab w:val="center" w:pos="4513"/>
        <w:tab w:val="right" w:pos="9026"/>
      </w:tabs>
      <w:spacing w:after="0"/>
    </w:pPr>
  </w:style>
  <w:style w:type="character" w:customStyle="1" w:styleId="HeaderChar">
    <w:name w:val="Header Char"/>
    <w:basedOn w:val="DefaultParagraphFont"/>
    <w:link w:val="Header"/>
    <w:rsid w:val="00206BB8"/>
  </w:style>
  <w:style w:type="paragraph" w:styleId="Footer">
    <w:name w:val="footer"/>
    <w:basedOn w:val="Normal"/>
    <w:link w:val="FooterChar"/>
    <w:rsid w:val="00206BB8"/>
    <w:pPr>
      <w:tabs>
        <w:tab w:val="center" w:pos="4513"/>
        <w:tab w:val="right" w:pos="9026"/>
      </w:tabs>
      <w:spacing w:after="0"/>
    </w:pPr>
  </w:style>
  <w:style w:type="character" w:customStyle="1" w:styleId="FooterChar">
    <w:name w:val="Footer Char"/>
    <w:basedOn w:val="DefaultParagraphFont"/>
    <w:link w:val="Footer"/>
    <w:rsid w:val="00206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5243</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smith</dc:creator>
  <cp:keywords/>
  <cp:lastModifiedBy>hilary smith</cp:lastModifiedBy>
  <cp:revision>3</cp:revision>
  <dcterms:created xsi:type="dcterms:W3CDTF">2026-06-03T14:19:00Z</dcterms:created>
  <dcterms:modified xsi:type="dcterms:W3CDTF">2026-06-03T14:20:00Z</dcterms:modified>
</cp:coreProperties>
</file>